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E15FF" w14:textId="77777777" w:rsidR="00432480" w:rsidRPr="00973B6C" w:rsidRDefault="00432480" w:rsidP="00973B6C">
      <w:pPr>
        <w:spacing w:before="100" w:beforeAutospacing="1" w:after="100" w:afterAutospacing="1"/>
        <w:jc w:val="center"/>
        <w:rPr>
          <w:rFonts w:ascii="Times" w:hAnsi="Times" w:cs="Times New Roman"/>
          <w:b/>
          <w:color w:val="000000" w:themeColor="text1"/>
          <w:sz w:val="28"/>
          <w:szCs w:val="28"/>
        </w:rPr>
      </w:pPr>
      <w:r w:rsidRPr="00973B6C">
        <w:rPr>
          <w:rFonts w:ascii="Times" w:hAnsi="Times" w:cs="Times New Roman"/>
          <w:b/>
          <w:color w:val="000000" w:themeColor="text1"/>
          <w:sz w:val="28"/>
          <w:szCs w:val="28"/>
          <w:u w:val="single"/>
        </w:rPr>
        <w:t>World History: Middle Ages Extension</w:t>
      </w:r>
      <w:r w:rsidR="00973B6C" w:rsidRPr="00973B6C">
        <w:rPr>
          <w:rFonts w:ascii="Times" w:hAnsi="Times" w:cs="Times New Roman"/>
          <w:b/>
          <w:color w:val="000000" w:themeColor="text1"/>
          <w:sz w:val="28"/>
          <w:szCs w:val="28"/>
          <w:u w:val="single"/>
        </w:rPr>
        <w:t>: Writing an Article Review!</w:t>
      </w:r>
    </w:p>
    <w:p w14:paraId="5A0EB1ED" w14:textId="5D03737F" w:rsidR="00432480" w:rsidRPr="00304B21" w:rsidRDefault="00432480" w:rsidP="00432480">
      <w:p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Another way in which historians contribute to the academic community is by writing reviews of books and articles. As students of history, it is important to read additional materials about subjects being discussed in class. New information will not only increase your knowledge, but will provide you with an opportunity to gain a more in-dept</w:t>
      </w:r>
      <w:r w:rsidR="00A075BF">
        <w:rPr>
          <w:rFonts w:ascii="Times" w:hAnsi="Times" w:cs="Times New Roman"/>
          <w:color w:val="000000" w:themeColor="text1"/>
          <w:sz w:val="20"/>
          <w:szCs w:val="20"/>
        </w:rPr>
        <w:t xml:space="preserve">h insight of the topic than cannot </w:t>
      </w:r>
      <w:r w:rsidRPr="00304B21">
        <w:rPr>
          <w:rFonts w:ascii="Times" w:hAnsi="Times" w:cs="Times New Roman"/>
          <w:color w:val="000000" w:themeColor="text1"/>
          <w:sz w:val="20"/>
          <w:szCs w:val="20"/>
        </w:rPr>
        <w:t>be discussed in a traditional classroom setting. Reviewing what you read is also an effective way to retain knowledge while improving your writing skills.</w:t>
      </w:r>
    </w:p>
    <w:p w14:paraId="00CCA638" w14:textId="77777777" w:rsidR="00432480" w:rsidRPr="00973B6C" w:rsidRDefault="00432480" w:rsidP="00432480">
      <w:pPr>
        <w:spacing w:before="100" w:beforeAutospacing="1" w:after="100" w:afterAutospacing="1"/>
        <w:rPr>
          <w:rFonts w:ascii="Times" w:hAnsi="Times" w:cs="Times New Roman"/>
          <w:b/>
          <w:color w:val="000000" w:themeColor="text1"/>
        </w:rPr>
      </w:pPr>
      <w:r w:rsidRPr="00973B6C">
        <w:rPr>
          <w:rFonts w:ascii="Times" w:hAnsi="Times" w:cs="Times New Roman"/>
          <w:b/>
          <w:color w:val="000000" w:themeColor="text1"/>
        </w:rPr>
        <w:t>Assignment:</w:t>
      </w:r>
    </w:p>
    <w:p w14:paraId="46117302" w14:textId="77777777" w:rsidR="00432480" w:rsidRPr="00304B21" w:rsidRDefault="00432480" w:rsidP="00432480">
      <w:p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 xml:space="preserve">You are to read an historic article regarding the </w:t>
      </w:r>
      <w:proofErr w:type="gramStart"/>
      <w:r w:rsidRPr="00304B21">
        <w:rPr>
          <w:rFonts w:ascii="Times" w:hAnsi="Times" w:cs="Times New Roman"/>
          <w:color w:val="000000" w:themeColor="text1"/>
          <w:sz w:val="20"/>
          <w:szCs w:val="20"/>
        </w:rPr>
        <w:t>Middle</w:t>
      </w:r>
      <w:proofErr w:type="gramEnd"/>
      <w:r w:rsidRPr="00304B21">
        <w:rPr>
          <w:rFonts w:ascii="Times" w:hAnsi="Times" w:cs="Times New Roman"/>
          <w:color w:val="000000" w:themeColor="text1"/>
          <w:sz w:val="20"/>
          <w:szCs w:val="20"/>
        </w:rPr>
        <w:t xml:space="preserve"> Ages.  This will most likely be a secondary source. After reading the article</w:t>
      </w:r>
      <w:r w:rsidR="007D55A4" w:rsidRPr="00304B21">
        <w:rPr>
          <w:rFonts w:ascii="Times" w:hAnsi="Times" w:cs="Times New Roman"/>
          <w:color w:val="000000" w:themeColor="text1"/>
          <w:sz w:val="20"/>
          <w:szCs w:val="20"/>
        </w:rPr>
        <w:t>, you are to write a brief (1 Page) review, which includes the following:</w:t>
      </w:r>
    </w:p>
    <w:p w14:paraId="2675E434" w14:textId="77777777" w:rsidR="007D55A4" w:rsidRPr="00304B21" w:rsidRDefault="007D55A4" w:rsidP="007D55A4">
      <w:pPr>
        <w:pStyle w:val="ListParagraph"/>
        <w:numPr>
          <w:ilvl w:val="0"/>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A hook to engage the reader that ties into an introductory paragraph</w:t>
      </w:r>
    </w:p>
    <w:p w14:paraId="13C060FB" w14:textId="77777777" w:rsidR="007D55A4" w:rsidRPr="00304B21" w:rsidRDefault="007D55A4" w:rsidP="007D55A4">
      <w:pPr>
        <w:pStyle w:val="ListParagraph"/>
        <w:numPr>
          <w:ilvl w:val="0"/>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 xml:space="preserve">An introduction of the author, article, source </w:t>
      </w:r>
    </w:p>
    <w:p w14:paraId="5655389A" w14:textId="37103F76" w:rsidR="007D55A4" w:rsidRPr="00304B21" w:rsidRDefault="007D55A4" w:rsidP="007D55A4">
      <w:pPr>
        <w:pStyle w:val="ListParagraph"/>
        <w:numPr>
          <w:ilvl w:val="0"/>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 xml:space="preserve">A body that reviews what the article was about, including the </w:t>
      </w:r>
      <w:r w:rsidR="0006683F">
        <w:rPr>
          <w:rFonts w:ascii="Times" w:hAnsi="Times" w:cs="Times New Roman"/>
          <w:color w:val="000000" w:themeColor="text1"/>
          <w:sz w:val="20"/>
          <w:szCs w:val="20"/>
        </w:rPr>
        <w:t xml:space="preserve">author’s </w:t>
      </w:r>
      <w:r w:rsidRPr="00304B21">
        <w:rPr>
          <w:rFonts w:ascii="Times" w:hAnsi="Times" w:cs="Times New Roman"/>
          <w:color w:val="000000" w:themeColor="text1"/>
          <w:sz w:val="20"/>
          <w:szCs w:val="20"/>
        </w:rPr>
        <w:t>thesis</w:t>
      </w:r>
    </w:p>
    <w:p w14:paraId="1E69475C" w14:textId="77777777" w:rsidR="007D55A4" w:rsidRPr="00304B21" w:rsidRDefault="007D55A4" w:rsidP="007D55A4">
      <w:pPr>
        <w:pStyle w:val="ListParagraph"/>
        <w:numPr>
          <w:ilvl w:val="0"/>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A conclusion that reviews/critiques the article</w:t>
      </w:r>
    </w:p>
    <w:p w14:paraId="47E35EFA" w14:textId="055F518F" w:rsidR="007D55A4" w:rsidRPr="00304B21" w:rsidRDefault="007D55A4" w:rsidP="007D55A4">
      <w:pPr>
        <w:pStyle w:val="ListParagraph"/>
        <w:numPr>
          <w:ilvl w:val="1"/>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Did author achieve his goal</w:t>
      </w:r>
      <w:r w:rsidR="0006683F">
        <w:rPr>
          <w:rFonts w:ascii="Times" w:hAnsi="Times" w:cs="Times New Roman"/>
          <w:color w:val="000000" w:themeColor="text1"/>
          <w:sz w:val="20"/>
          <w:szCs w:val="20"/>
        </w:rPr>
        <w:t xml:space="preserve"> (prove his thesis)</w:t>
      </w:r>
    </w:p>
    <w:p w14:paraId="78BF6C64" w14:textId="77777777" w:rsidR="007D55A4" w:rsidRPr="00304B21" w:rsidRDefault="007D55A4" w:rsidP="007D55A4">
      <w:pPr>
        <w:pStyle w:val="ListParagraph"/>
        <w:numPr>
          <w:ilvl w:val="1"/>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Positives/negatives?</w:t>
      </w:r>
    </w:p>
    <w:p w14:paraId="62AE34C8" w14:textId="77777777" w:rsidR="007D55A4" w:rsidRPr="00304B21" w:rsidRDefault="007D55A4" w:rsidP="007D55A4">
      <w:pPr>
        <w:pStyle w:val="ListParagraph"/>
        <w:numPr>
          <w:ilvl w:val="1"/>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Possible improvements?</w:t>
      </w:r>
    </w:p>
    <w:p w14:paraId="502BD19E" w14:textId="77777777" w:rsidR="007D55A4" w:rsidRPr="00304B21" w:rsidRDefault="007D55A4" w:rsidP="007D55A4">
      <w:pPr>
        <w:pStyle w:val="ListParagraph"/>
        <w:numPr>
          <w:ilvl w:val="1"/>
          <w:numId w:val="2"/>
        </w:num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Avoid using “I” and “ME”!!!</w:t>
      </w:r>
    </w:p>
    <w:p w14:paraId="3C1588FE" w14:textId="40222017" w:rsidR="007D55A4" w:rsidRPr="00304B21" w:rsidRDefault="007D55A4" w:rsidP="007D55A4">
      <w:p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 xml:space="preserve">The review must be typed, double-spaced using size 12 </w:t>
      </w:r>
      <w:r w:rsidR="0006683F">
        <w:rPr>
          <w:rFonts w:ascii="Times" w:hAnsi="Times" w:cs="Times New Roman"/>
          <w:color w:val="000000" w:themeColor="text1"/>
          <w:sz w:val="20"/>
          <w:szCs w:val="20"/>
        </w:rPr>
        <w:t>“</w:t>
      </w:r>
      <w:r w:rsidRPr="00304B21">
        <w:rPr>
          <w:rFonts w:ascii="Times" w:hAnsi="Times" w:cs="Times New Roman"/>
          <w:color w:val="000000" w:themeColor="text1"/>
          <w:sz w:val="20"/>
          <w:szCs w:val="20"/>
        </w:rPr>
        <w:t>Times</w:t>
      </w:r>
      <w:r w:rsidR="0006683F">
        <w:rPr>
          <w:rFonts w:ascii="Times" w:hAnsi="Times" w:cs="Times New Roman"/>
          <w:color w:val="000000" w:themeColor="text1"/>
          <w:sz w:val="20"/>
          <w:szCs w:val="20"/>
        </w:rPr>
        <w:t>”</w:t>
      </w:r>
      <w:r w:rsidRPr="00304B21">
        <w:rPr>
          <w:rFonts w:ascii="Times" w:hAnsi="Times" w:cs="Times New Roman"/>
          <w:color w:val="000000" w:themeColor="text1"/>
          <w:sz w:val="20"/>
          <w:szCs w:val="20"/>
        </w:rPr>
        <w:t xml:space="preserve"> font and 1” margins. Citation of the article must also be included using the Chicago (</w:t>
      </w:r>
      <w:proofErr w:type="spellStart"/>
      <w:r w:rsidRPr="00304B21">
        <w:rPr>
          <w:rFonts w:ascii="Times" w:hAnsi="Times" w:cs="Times New Roman"/>
          <w:color w:val="000000" w:themeColor="text1"/>
          <w:sz w:val="20"/>
          <w:szCs w:val="20"/>
        </w:rPr>
        <w:t>Turabian</w:t>
      </w:r>
      <w:proofErr w:type="spellEnd"/>
      <w:r w:rsidRPr="00304B21">
        <w:rPr>
          <w:rFonts w:ascii="Times" w:hAnsi="Times" w:cs="Times New Roman"/>
          <w:color w:val="000000" w:themeColor="text1"/>
          <w:sz w:val="20"/>
          <w:szCs w:val="20"/>
        </w:rPr>
        <w:t xml:space="preserve">) Manual of Style. </w:t>
      </w:r>
      <w:bookmarkStart w:id="0" w:name="_GoBack"/>
      <w:bookmarkEnd w:id="0"/>
    </w:p>
    <w:p w14:paraId="21355603" w14:textId="77777777" w:rsidR="007D55A4" w:rsidRPr="00973B6C" w:rsidRDefault="007D55A4" w:rsidP="007D55A4">
      <w:pPr>
        <w:spacing w:before="100" w:beforeAutospacing="1" w:after="100" w:afterAutospacing="1"/>
        <w:rPr>
          <w:rFonts w:ascii="Times" w:hAnsi="Times" w:cs="Times New Roman"/>
          <w:b/>
          <w:color w:val="000000" w:themeColor="text1"/>
        </w:rPr>
      </w:pPr>
      <w:r w:rsidRPr="00973B6C">
        <w:rPr>
          <w:rFonts w:ascii="Times" w:hAnsi="Times" w:cs="Times New Roman"/>
          <w:b/>
          <w:color w:val="000000" w:themeColor="text1"/>
        </w:rPr>
        <w:t>Some Help:</w:t>
      </w:r>
    </w:p>
    <w:p w14:paraId="16316D7C" w14:textId="77777777" w:rsidR="00432480" w:rsidRPr="00304B21" w:rsidRDefault="00432480" w:rsidP="00432480">
      <w:pPr>
        <w:spacing w:before="100" w:beforeAutospacing="1" w:after="100" w:afterAutospacing="1"/>
        <w:rPr>
          <w:rFonts w:ascii="Times" w:hAnsi="Times" w:cs="Times New Roman"/>
          <w:color w:val="000000" w:themeColor="text1"/>
          <w:sz w:val="20"/>
          <w:szCs w:val="20"/>
        </w:rPr>
      </w:pPr>
      <w:r w:rsidRPr="00304B21">
        <w:rPr>
          <w:rFonts w:ascii="Times" w:hAnsi="Times" w:cs="Times New Roman"/>
          <w:color w:val="000000" w:themeColor="text1"/>
          <w:sz w:val="20"/>
          <w:szCs w:val="20"/>
        </w:rPr>
        <w:t xml:space="preserve">The Internet has a </w:t>
      </w:r>
      <w:r w:rsidR="00E82CEB">
        <w:rPr>
          <w:rFonts w:ascii="Times" w:hAnsi="Times" w:cs="Times New Roman"/>
          <w:color w:val="000000" w:themeColor="text1"/>
          <w:sz w:val="20"/>
          <w:szCs w:val="20"/>
        </w:rPr>
        <w:t>lot</w:t>
      </w:r>
      <w:r w:rsidRPr="00304B21">
        <w:rPr>
          <w:rFonts w:ascii="Times" w:hAnsi="Times" w:cs="Times New Roman"/>
          <w:color w:val="000000" w:themeColor="text1"/>
          <w:sz w:val="20"/>
          <w:szCs w:val="20"/>
        </w:rPr>
        <w:t xml:space="preserve"> to offer </w:t>
      </w:r>
      <w:r w:rsidR="00E82CEB">
        <w:rPr>
          <w:rFonts w:ascii="Times" w:hAnsi="Times" w:cs="Times New Roman"/>
          <w:color w:val="000000" w:themeColor="text1"/>
          <w:sz w:val="20"/>
          <w:szCs w:val="20"/>
        </w:rPr>
        <w:t>those</w:t>
      </w:r>
      <w:r w:rsidRPr="00304B21">
        <w:rPr>
          <w:rFonts w:ascii="Times" w:hAnsi="Times" w:cs="Times New Roman"/>
          <w:color w:val="000000" w:themeColor="text1"/>
          <w:sz w:val="20"/>
          <w:szCs w:val="20"/>
        </w:rPr>
        <w:t xml:space="preserve"> who have simple questions or are beginning research projects. The </w:t>
      </w:r>
      <w:r w:rsidR="00E82CEB">
        <w:rPr>
          <w:rFonts w:ascii="Times" w:hAnsi="Times" w:cs="Times New Roman"/>
          <w:color w:val="000000" w:themeColor="text1"/>
          <w:sz w:val="20"/>
          <w:szCs w:val="20"/>
        </w:rPr>
        <w:t xml:space="preserve">amount </w:t>
      </w:r>
      <w:r w:rsidRPr="00304B21">
        <w:rPr>
          <w:rFonts w:ascii="Times" w:hAnsi="Times" w:cs="Times New Roman"/>
          <w:color w:val="000000" w:themeColor="text1"/>
          <w:sz w:val="20"/>
          <w:szCs w:val="20"/>
        </w:rPr>
        <w:t xml:space="preserve">information is amazing, ranging from simple facts to whole dissertations, primary documents, images, and organizations. However, the Internet should be considered an initial research tool, to gain direction. For serious research, one should rely on non-electronic materials for research citations. It is sometimes difficult to determine the validity of the information that is posted on the Internet. </w:t>
      </w:r>
      <w:r w:rsidR="00E82CEB">
        <w:rPr>
          <w:rFonts w:ascii="Times" w:hAnsi="Times" w:cs="Times New Roman"/>
          <w:color w:val="000000" w:themeColor="text1"/>
          <w:sz w:val="20"/>
          <w:szCs w:val="20"/>
        </w:rPr>
        <w:t xml:space="preserve">For this project, </w:t>
      </w:r>
      <w:r w:rsidR="00F47BD3">
        <w:rPr>
          <w:rFonts w:ascii="Times" w:hAnsi="Times" w:cs="Times New Roman"/>
          <w:color w:val="000000" w:themeColor="text1"/>
          <w:sz w:val="20"/>
          <w:szCs w:val="20"/>
        </w:rPr>
        <w:t>however,</w:t>
      </w:r>
      <w:r w:rsidR="00E82CEB">
        <w:rPr>
          <w:rFonts w:ascii="Times" w:hAnsi="Times" w:cs="Times New Roman"/>
          <w:color w:val="000000" w:themeColor="text1"/>
          <w:sz w:val="20"/>
          <w:szCs w:val="20"/>
        </w:rPr>
        <w:t xml:space="preserve"> an article found online will be okay. </w:t>
      </w:r>
      <w:r w:rsidR="00973B6C">
        <w:rPr>
          <w:rFonts w:ascii="Times" w:hAnsi="Times" w:cs="Times New Roman"/>
          <w:color w:val="000000" w:themeColor="text1"/>
          <w:sz w:val="20"/>
          <w:szCs w:val="20"/>
        </w:rPr>
        <w:t>Some of the sites below may help you, but feel free to use others as long as they are credible!</w:t>
      </w:r>
    </w:p>
    <w:p w14:paraId="0141F0F6" w14:textId="77777777" w:rsidR="00973B6C" w:rsidRPr="00973B6C" w:rsidRDefault="00432480" w:rsidP="00E82CEB">
      <w:pPr>
        <w:spacing w:before="100" w:beforeAutospacing="1" w:after="100" w:afterAutospacing="1"/>
        <w:rPr>
          <w:rFonts w:ascii="Times" w:eastAsia="Times New Roman" w:hAnsi="Times" w:cs="Times New Roman"/>
          <w:color w:val="000000" w:themeColor="text1"/>
          <w:sz w:val="20"/>
          <w:szCs w:val="20"/>
        </w:rPr>
      </w:pPr>
      <w:r w:rsidRPr="00973B6C">
        <w:rPr>
          <w:rFonts w:ascii="Times" w:eastAsia="Times New Roman" w:hAnsi="Times" w:cs="Times New Roman"/>
          <w:b/>
          <w:color w:val="000000" w:themeColor="text1"/>
          <w:sz w:val="20"/>
          <w:szCs w:val="20"/>
        </w:rPr>
        <w:fldChar w:fldCharType="begin"/>
      </w:r>
      <w:r w:rsidRPr="00973B6C">
        <w:rPr>
          <w:rFonts w:ascii="Times" w:eastAsia="Times New Roman" w:hAnsi="Times" w:cs="Times New Roman"/>
          <w:b/>
          <w:color w:val="000000" w:themeColor="text1"/>
          <w:sz w:val="20"/>
          <w:szCs w:val="20"/>
        </w:rPr>
        <w:instrText xml:space="preserve"> HYPERLINK "http://www.fordham.edu/halsall/sbook.html" \t "_blank" </w:instrText>
      </w:r>
      <w:r w:rsidRPr="00973B6C">
        <w:rPr>
          <w:rFonts w:ascii="Times" w:eastAsia="Times New Roman" w:hAnsi="Times" w:cs="Times New Roman"/>
          <w:b/>
          <w:color w:val="000000" w:themeColor="text1"/>
          <w:sz w:val="20"/>
          <w:szCs w:val="20"/>
        </w:rPr>
      </w:r>
      <w:r w:rsidRPr="00973B6C">
        <w:rPr>
          <w:rFonts w:ascii="Times" w:eastAsia="Times New Roman" w:hAnsi="Times" w:cs="Times New Roman"/>
          <w:b/>
          <w:color w:val="000000" w:themeColor="text1"/>
          <w:sz w:val="20"/>
          <w:szCs w:val="20"/>
        </w:rPr>
        <w:fldChar w:fldCharType="separate"/>
      </w:r>
      <w:r w:rsidRPr="00973B6C">
        <w:rPr>
          <w:rFonts w:ascii="Times" w:eastAsia="Times New Roman" w:hAnsi="Times" w:cs="Times New Roman"/>
          <w:b/>
          <w:color w:val="000000" w:themeColor="text1"/>
          <w:sz w:val="20"/>
          <w:szCs w:val="20"/>
        </w:rPr>
        <w:t>Internet Medieval Sourcebook</w:t>
      </w:r>
      <w:r w:rsidRPr="00973B6C">
        <w:rPr>
          <w:rFonts w:ascii="Times" w:eastAsia="Times New Roman" w:hAnsi="Times" w:cs="Times New Roman"/>
          <w:b/>
          <w:color w:val="000000" w:themeColor="text1"/>
          <w:sz w:val="20"/>
          <w:szCs w:val="20"/>
        </w:rPr>
        <w:fldChar w:fldCharType="end"/>
      </w:r>
      <w:r w:rsidRPr="00304B21">
        <w:rPr>
          <w:rFonts w:ascii="Times" w:eastAsia="Times New Roman" w:hAnsi="Times" w:cs="Times New Roman"/>
          <w:color w:val="000000" w:themeColor="text1"/>
          <w:sz w:val="20"/>
          <w:szCs w:val="20"/>
        </w:rPr>
        <w:t xml:space="preserve"> </w:t>
      </w:r>
      <w:r w:rsidRPr="00304B21">
        <w:rPr>
          <w:rFonts w:ascii="Times" w:eastAsia="Times New Roman" w:hAnsi="Times" w:cs="Times New Roman"/>
          <w:color w:val="000000" w:themeColor="text1"/>
          <w:sz w:val="20"/>
          <w:szCs w:val="20"/>
        </w:rPr>
        <w:br/>
        <w:t xml:space="preserve">Full and partial-text documents related to a variety of ancient </w:t>
      </w:r>
      <w:r w:rsidR="00E82CEB">
        <w:rPr>
          <w:rFonts w:ascii="Times" w:eastAsia="Times New Roman" w:hAnsi="Times" w:cs="Times New Roman"/>
          <w:color w:val="000000" w:themeColor="text1"/>
          <w:sz w:val="20"/>
          <w:szCs w:val="20"/>
        </w:rPr>
        <w:t xml:space="preserve">and medieval historical topics </w:t>
      </w:r>
      <w:r w:rsidRPr="00304B21">
        <w:rPr>
          <w:rFonts w:ascii="Times" w:eastAsia="Times New Roman" w:hAnsi="Times" w:cs="Times New Roman"/>
          <w:color w:val="000000" w:themeColor="text1"/>
          <w:sz w:val="20"/>
          <w:szCs w:val="20"/>
        </w:rPr>
        <w:br/>
      </w:r>
      <w:r w:rsidRPr="00304B21">
        <w:rPr>
          <w:rFonts w:ascii="Times" w:eastAsia="Times New Roman" w:hAnsi="Times" w:cs="Times New Roman"/>
          <w:i/>
          <w:iCs/>
          <w:color w:val="000000" w:themeColor="text1"/>
          <w:sz w:val="20"/>
          <w:szCs w:val="20"/>
        </w:rPr>
        <w:t>(http://www.fordham.edu/halsall/sbook.html)</w:t>
      </w:r>
      <w:r w:rsidRPr="00304B21">
        <w:rPr>
          <w:rFonts w:ascii="Times" w:eastAsia="Times New Roman" w:hAnsi="Times" w:cs="Times New Roman"/>
          <w:color w:val="000000" w:themeColor="text1"/>
          <w:sz w:val="20"/>
          <w:szCs w:val="20"/>
        </w:rPr>
        <w:t xml:space="preserve"> </w:t>
      </w:r>
    </w:p>
    <w:p w14:paraId="59C5C8B6" w14:textId="77777777" w:rsidR="00432480" w:rsidRPr="00304B21" w:rsidRDefault="00432480" w:rsidP="00E82CEB">
      <w:pPr>
        <w:spacing w:before="100" w:beforeAutospacing="1" w:after="100" w:afterAutospacing="1"/>
        <w:rPr>
          <w:rFonts w:ascii="Times" w:eastAsia="Times New Roman" w:hAnsi="Times" w:cs="Times New Roman"/>
          <w:color w:val="000000" w:themeColor="text1"/>
          <w:sz w:val="20"/>
          <w:szCs w:val="20"/>
        </w:rPr>
      </w:pPr>
      <w:r w:rsidRPr="00973B6C">
        <w:rPr>
          <w:rFonts w:ascii="Times" w:eastAsia="Times New Roman" w:hAnsi="Times" w:cs="Times New Roman"/>
          <w:b/>
          <w:color w:val="000000" w:themeColor="text1"/>
          <w:sz w:val="20"/>
          <w:szCs w:val="20"/>
        </w:rPr>
        <w:fldChar w:fldCharType="begin"/>
      </w:r>
      <w:r w:rsidRPr="00973B6C">
        <w:rPr>
          <w:rFonts w:ascii="Times" w:eastAsia="Times New Roman" w:hAnsi="Times" w:cs="Times New Roman"/>
          <w:b/>
          <w:color w:val="000000" w:themeColor="text1"/>
          <w:sz w:val="20"/>
          <w:szCs w:val="20"/>
        </w:rPr>
        <w:instrText xml:space="preserve"> HYPERLINK "http://www.ipl.org/IPLBrowse/GetSubject?vid=13&amp;cid=4&amp;tid=6945&amp;parent=6925" </w:instrText>
      </w:r>
      <w:r w:rsidRPr="00973B6C">
        <w:rPr>
          <w:rFonts w:ascii="Times" w:eastAsia="Times New Roman" w:hAnsi="Times" w:cs="Times New Roman"/>
          <w:b/>
          <w:color w:val="000000" w:themeColor="text1"/>
          <w:sz w:val="20"/>
          <w:szCs w:val="20"/>
        </w:rPr>
      </w:r>
      <w:r w:rsidRPr="00973B6C">
        <w:rPr>
          <w:rFonts w:ascii="Times" w:eastAsia="Times New Roman" w:hAnsi="Times" w:cs="Times New Roman"/>
          <w:b/>
          <w:color w:val="000000" w:themeColor="text1"/>
          <w:sz w:val="20"/>
          <w:szCs w:val="20"/>
        </w:rPr>
        <w:fldChar w:fldCharType="separate"/>
      </w:r>
      <w:r w:rsidRPr="00973B6C">
        <w:rPr>
          <w:rFonts w:ascii="Times" w:eastAsia="Times New Roman" w:hAnsi="Times" w:cs="Times New Roman"/>
          <w:b/>
          <w:color w:val="000000" w:themeColor="text1"/>
          <w:sz w:val="20"/>
          <w:szCs w:val="20"/>
        </w:rPr>
        <w:t>The IPL's Online Serials Collection — History</w:t>
      </w:r>
      <w:r w:rsidRPr="00973B6C">
        <w:rPr>
          <w:rFonts w:ascii="Times" w:eastAsia="Times New Roman" w:hAnsi="Times" w:cs="Times New Roman"/>
          <w:b/>
          <w:color w:val="000000" w:themeColor="text1"/>
          <w:sz w:val="20"/>
          <w:szCs w:val="20"/>
        </w:rPr>
        <w:fldChar w:fldCharType="end"/>
      </w:r>
      <w:r w:rsidRPr="00304B21">
        <w:rPr>
          <w:rFonts w:ascii="Times" w:eastAsia="Times New Roman" w:hAnsi="Times" w:cs="Times New Roman"/>
          <w:color w:val="000000" w:themeColor="text1"/>
          <w:sz w:val="20"/>
          <w:szCs w:val="20"/>
        </w:rPr>
        <w:br/>
        <w:t>IPL offers access to a wide variety of online historical periodicals, including "The Medieval Review".</w:t>
      </w:r>
      <w:r w:rsidRPr="00304B21">
        <w:rPr>
          <w:rFonts w:ascii="Times" w:eastAsia="Times New Roman" w:hAnsi="Times" w:cs="Times New Roman"/>
          <w:color w:val="000000" w:themeColor="text1"/>
          <w:sz w:val="20"/>
          <w:szCs w:val="20"/>
        </w:rPr>
        <w:br/>
      </w:r>
      <w:r w:rsidRPr="00304B21">
        <w:rPr>
          <w:rFonts w:ascii="Times" w:eastAsia="Times New Roman" w:hAnsi="Times" w:cs="Times New Roman"/>
          <w:i/>
          <w:iCs/>
          <w:color w:val="000000" w:themeColor="text1"/>
          <w:sz w:val="20"/>
          <w:szCs w:val="20"/>
        </w:rPr>
        <w:t>(http://www.ipl.org/IPLBrowse/GetSubject</w:t>
      </w:r>
      <w:proofErr w:type="gramStart"/>
      <w:r w:rsidRPr="00304B21">
        <w:rPr>
          <w:rFonts w:ascii="Times" w:eastAsia="Times New Roman" w:hAnsi="Times" w:cs="Times New Roman"/>
          <w:i/>
          <w:iCs/>
          <w:color w:val="000000" w:themeColor="text1"/>
          <w:sz w:val="20"/>
          <w:szCs w:val="20"/>
        </w:rPr>
        <w:t>?vid</w:t>
      </w:r>
      <w:proofErr w:type="gramEnd"/>
      <w:r w:rsidRPr="00304B21">
        <w:rPr>
          <w:rFonts w:ascii="Times" w:eastAsia="Times New Roman" w:hAnsi="Times" w:cs="Times New Roman"/>
          <w:i/>
          <w:iCs/>
          <w:color w:val="000000" w:themeColor="text1"/>
          <w:sz w:val="20"/>
          <w:szCs w:val="20"/>
        </w:rPr>
        <w:t>=13&amp;cid=4&amp;tid=6945&amp;parent=6925)</w:t>
      </w:r>
      <w:r w:rsidRPr="00304B21">
        <w:rPr>
          <w:rFonts w:ascii="Times" w:eastAsia="Times New Roman" w:hAnsi="Times" w:cs="Times New Roman"/>
          <w:color w:val="000000" w:themeColor="text1"/>
          <w:sz w:val="20"/>
          <w:szCs w:val="20"/>
        </w:rPr>
        <w:t xml:space="preserve"> </w:t>
      </w:r>
    </w:p>
    <w:p w14:paraId="13B1C291" w14:textId="77777777" w:rsidR="00432480" w:rsidRPr="00304B21" w:rsidRDefault="00432480" w:rsidP="00E82CEB">
      <w:pPr>
        <w:spacing w:before="100" w:beforeAutospacing="1" w:after="100" w:afterAutospacing="1"/>
        <w:rPr>
          <w:rFonts w:ascii="Times" w:eastAsia="Times New Roman" w:hAnsi="Times" w:cs="Times New Roman"/>
          <w:color w:val="000000" w:themeColor="text1"/>
          <w:sz w:val="20"/>
          <w:szCs w:val="20"/>
        </w:rPr>
      </w:pPr>
      <w:r w:rsidRPr="00973B6C">
        <w:rPr>
          <w:rFonts w:ascii="Times" w:eastAsia="Times New Roman" w:hAnsi="Times" w:cs="Times New Roman"/>
          <w:b/>
          <w:color w:val="000000" w:themeColor="text1"/>
          <w:sz w:val="20"/>
          <w:szCs w:val="20"/>
        </w:rPr>
        <w:fldChar w:fldCharType="begin"/>
      </w:r>
      <w:r w:rsidRPr="00973B6C">
        <w:rPr>
          <w:rFonts w:ascii="Times" w:eastAsia="Times New Roman" w:hAnsi="Times" w:cs="Times New Roman"/>
          <w:b/>
          <w:color w:val="000000" w:themeColor="text1"/>
          <w:sz w:val="20"/>
          <w:szCs w:val="20"/>
        </w:rPr>
        <w:instrText xml:space="preserve"> HYPERLINK "http://historicaltextarchive.com/" \t "_blank" </w:instrText>
      </w:r>
      <w:r w:rsidRPr="00973B6C">
        <w:rPr>
          <w:rFonts w:ascii="Times" w:eastAsia="Times New Roman" w:hAnsi="Times" w:cs="Times New Roman"/>
          <w:b/>
          <w:color w:val="000000" w:themeColor="text1"/>
          <w:sz w:val="20"/>
          <w:szCs w:val="20"/>
        </w:rPr>
      </w:r>
      <w:r w:rsidRPr="00973B6C">
        <w:rPr>
          <w:rFonts w:ascii="Times" w:eastAsia="Times New Roman" w:hAnsi="Times" w:cs="Times New Roman"/>
          <w:b/>
          <w:color w:val="000000" w:themeColor="text1"/>
          <w:sz w:val="20"/>
          <w:szCs w:val="20"/>
        </w:rPr>
        <w:fldChar w:fldCharType="separate"/>
      </w:r>
      <w:r w:rsidRPr="00973B6C">
        <w:rPr>
          <w:rFonts w:ascii="Times" w:eastAsia="Times New Roman" w:hAnsi="Times" w:cs="Times New Roman"/>
          <w:b/>
          <w:color w:val="000000" w:themeColor="text1"/>
          <w:sz w:val="20"/>
          <w:szCs w:val="20"/>
        </w:rPr>
        <w:t>Historical Text Archives (European History)</w:t>
      </w:r>
      <w:r w:rsidRPr="00973B6C">
        <w:rPr>
          <w:rFonts w:ascii="Times" w:eastAsia="Times New Roman" w:hAnsi="Times" w:cs="Times New Roman"/>
          <w:b/>
          <w:color w:val="000000" w:themeColor="text1"/>
          <w:sz w:val="20"/>
          <w:szCs w:val="20"/>
        </w:rPr>
        <w:fldChar w:fldCharType="end"/>
      </w:r>
      <w:r w:rsidRPr="00304B21">
        <w:rPr>
          <w:rFonts w:ascii="Times" w:eastAsia="Times New Roman" w:hAnsi="Times" w:cs="Times New Roman"/>
          <w:color w:val="000000" w:themeColor="text1"/>
          <w:sz w:val="20"/>
          <w:szCs w:val="20"/>
        </w:rPr>
        <w:br/>
        <w:t>A very interesting site offering full-text documents related to European History.</w:t>
      </w:r>
      <w:r w:rsidRPr="00304B21">
        <w:rPr>
          <w:rFonts w:ascii="Times" w:eastAsia="Times New Roman" w:hAnsi="Times" w:cs="Times New Roman"/>
          <w:color w:val="000000" w:themeColor="text1"/>
          <w:sz w:val="20"/>
          <w:szCs w:val="20"/>
        </w:rPr>
        <w:br/>
      </w:r>
      <w:r w:rsidRPr="00304B21">
        <w:rPr>
          <w:rFonts w:ascii="Times" w:eastAsia="Times New Roman" w:hAnsi="Times" w:cs="Times New Roman"/>
          <w:i/>
          <w:iCs/>
          <w:color w:val="000000" w:themeColor="text1"/>
          <w:sz w:val="20"/>
          <w:szCs w:val="20"/>
        </w:rPr>
        <w:t>(http://historicaltextarchive.com/)</w:t>
      </w:r>
      <w:r w:rsidRPr="00304B21">
        <w:rPr>
          <w:rFonts w:ascii="Times" w:eastAsia="Times New Roman" w:hAnsi="Times" w:cs="Times New Roman"/>
          <w:color w:val="000000" w:themeColor="text1"/>
          <w:sz w:val="20"/>
          <w:szCs w:val="20"/>
        </w:rPr>
        <w:t xml:space="preserve"> </w:t>
      </w:r>
    </w:p>
    <w:p w14:paraId="2581E874" w14:textId="77777777" w:rsidR="00E82CEB" w:rsidRDefault="00E82CEB" w:rsidP="00E82CEB">
      <w:pPr>
        <w:rPr>
          <w:rFonts w:ascii="Times" w:eastAsia="Times New Roman" w:hAnsi="Times" w:cs="Times New Roman"/>
          <w:b/>
          <w:color w:val="000000" w:themeColor="text1"/>
          <w:sz w:val="20"/>
          <w:szCs w:val="20"/>
        </w:rPr>
      </w:pPr>
      <w:r>
        <w:rPr>
          <w:rFonts w:ascii="Times" w:eastAsia="Times New Roman" w:hAnsi="Times" w:cs="Times New Roman"/>
          <w:b/>
          <w:color w:val="000000" w:themeColor="text1"/>
          <w:sz w:val="20"/>
          <w:szCs w:val="20"/>
        </w:rPr>
        <w:t>“How to Write an Articl</w:t>
      </w:r>
      <w:r w:rsidR="00F47BD3">
        <w:rPr>
          <w:rFonts w:ascii="Times" w:eastAsia="Times New Roman" w:hAnsi="Times" w:cs="Times New Roman"/>
          <w:b/>
          <w:color w:val="000000" w:themeColor="text1"/>
          <w:sz w:val="20"/>
          <w:szCs w:val="20"/>
        </w:rPr>
        <w:t xml:space="preserve">e Review” </w:t>
      </w:r>
      <w:r w:rsidR="00973B6C">
        <w:rPr>
          <w:rFonts w:ascii="Times" w:eastAsia="Times New Roman" w:hAnsi="Times" w:cs="Times New Roman"/>
          <w:b/>
          <w:color w:val="000000" w:themeColor="text1"/>
          <w:sz w:val="20"/>
          <w:szCs w:val="20"/>
        </w:rPr>
        <w:t xml:space="preserve"> </w:t>
      </w:r>
    </w:p>
    <w:p w14:paraId="03BF7154" w14:textId="77777777" w:rsidR="00E82CEB" w:rsidRDefault="00E82CEB" w:rsidP="00E82CEB">
      <w:pPr>
        <w:rPr>
          <w:rFonts w:ascii="Times" w:eastAsia="Times New Roman" w:hAnsi="Times" w:cs="Times New Roman"/>
          <w:b/>
          <w:color w:val="000000" w:themeColor="text1"/>
          <w:sz w:val="20"/>
          <w:szCs w:val="20"/>
        </w:rPr>
      </w:pPr>
      <w:r>
        <w:rPr>
          <w:rFonts w:ascii="Times" w:eastAsia="Times New Roman" w:hAnsi="Times" w:cs="Times New Roman"/>
          <w:color w:val="000000" w:themeColor="text1"/>
          <w:sz w:val="20"/>
          <w:szCs w:val="20"/>
        </w:rPr>
        <w:t>(</w:t>
      </w:r>
      <w:r w:rsidRPr="00E82CEB">
        <w:rPr>
          <w:rFonts w:ascii="Times" w:eastAsia="Times New Roman" w:hAnsi="Times" w:cs="Times New Roman"/>
          <w:color w:val="000000" w:themeColor="text1"/>
          <w:sz w:val="20"/>
          <w:szCs w:val="20"/>
        </w:rPr>
        <w:t>http://www.history.vt.edu/undergraduate/article_review.htm</w:t>
      </w:r>
      <w:r>
        <w:rPr>
          <w:rFonts w:ascii="Times" w:eastAsia="Times New Roman" w:hAnsi="Times" w:cs="Times New Roman"/>
          <w:color w:val="000000" w:themeColor="text1"/>
          <w:sz w:val="20"/>
          <w:szCs w:val="20"/>
        </w:rPr>
        <w:t>)</w:t>
      </w:r>
    </w:p>
    <w:p w14:paraId="626B460E" w14:textId="77777777" w:rsidR="00E82CEB" w:rsidRDefault="00E82CEB" w:rsidP="00E82CEB">
      <w:pPr>
        <w:rPr>
          <w:rFonts w:ascii="Times" w:eastAsia="Times New Roman" w:hAnsi="Times" w:cs="Times New Roman"/>
          <w:color w:val="000000" w:themeColor="text1"/>
          <w:sz w:val="20"/>
          <w:szCs w:val="20"/>
        </w:rPr>
      </w:pPr>
    </w:p>
    <w:p w14:paraId="486B7D2C" w14:textId="77777777" w:rsidR="00E82CEB" w:rsidRPr="00E82CEB" w:rsidRDefault="00E82CEB" w:rsidP="00E82CEB">
      <w:pPr>
        <w:rPr>
          <w:rFonts w:ascii="Times" w:eastAsia="Times New Roman" w:hAnsi="Times" w:cs="Times New Roman"/>
          <w:b/>
          <w:color w:val="000000" w:themeColor="text1"/>
          <w:sz w:val="20"/>
          <w:szCs w:val="20"/>
        </w:rPr>
      </w:pPr>
      <w:r>
        <w:rPr>
          <w:rFonts w:ascii="Times" w:eastAsia="Times New Roman" w:hAnsi="Times" w:cs="Times New Roman"/>
          <w:color w:val="000000" w:themeColor="text1"/>
          <w:sz w:val="20"/>
          <w:szCs w:val="20"/>
        </w:rPr>
        <w:t>(</w:t>
      </w:r>
      <w:r w:rsidRPr="00E82CEB">
        <w:rPr>
          <w:rFonts w:ascii="Times" w:eastAsia="Times New Roman" w:hAnsi="Times" w:cs="Times New Roman"/>
          <w:color w:val="000000" w:themeColor="text1"/>
          <w:sz w:val="20"/>
          <w:szCs w:val="20"/>
        </w:rPr>
        <w:t>http://www.wm.edu/as/history/undergraduateprogram/historywritingresourcecenter/handouts/reviewguidelines/index.php</w:t>
      </w:r>
      <w:r>
        <w:rPr>
          <w:rFonts w:ascii="Times" w:eastAsia="Times New Roman" w:hAnsi="Times" w:cs="Times New Roman"/>
          <w:color w:val="000000" w:themeColor="text1"/>
          <w:sz w:val="20"/>
          <w:szCs w:val="20"/>
        </w:rPr>
        <w:t>)</w:t>
      </w:r>
    </w:p>
    <w:sectPr w:rsidR="00E82CEB" w:rsidRPr="00E82CEB" w:rsidSect="00E82CEB">
      <w:pgSz w:w="12240" w:h="15840"/>
      <w:pgMar w:top="1440" w:right="1440" w:bottom="1440" w:left="144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96035"/>
    <w:multiLevelType w:val="hybridMultilevel"/>
    <w:tmpl w:val="91C26D54"/>
    <w:lvl w:ilvl="0" w:tplc="6B7293A4">
      <w:start w:val="3"/>
      <w:numFmt w:val="bullet"/>
      <w:lvlText w:val="-"/>
      <w:lvlJc w:val="left"/>
      <w:pPr>
        <w:ind w:left="720" w:hanging="360"/>
      </w:pPr>
      <w:rPr>
        <w:rFonts w:ascii="Times" w:eastAsiaTheme="minorEastAsia" w:hAnsi="Time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5C0FFE"/>
    <w:multiLevelType w:val="multilevel"/>
    <w:tmpl w:val="6F78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480"/>
    <w:rsid w:val="0006683F"/>
    <w:rsid w:val="000C0702"/>
    <w:rsid w:val="00304B21"/>
    <w:rsid w:val="00432480"/>
    <w:rsid w:val="007D55A4"/>
    <w:rsid w:val="00973B6C"/>
    <w:rsid w:val="00A075BF"/>
    <w:rsid w:val="00E82CEB"/>
    <w:rsid w:val="00F47BD3"/>
    <w:rsid w:val="00FB1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3790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248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432480"/>
    <w:rPr>
      <w:color w:val="0000FF"/>
      <w:u w:val="single"/>
    </w:rPr>
  </w:style>
  <w:style w:type="character" w:styleId="HTMLCite">
    <w:name w:val="HTML Cite"/>
    <w:basedOn w:val="DefaultParagraphFont"/>
    <w:uiPriority w:val="99"/>
    <w:semiHidden/>
    <w:unhideWhenUsed/>
    <w:rsid w:val="00432480"/>
    <w:rPr>
      <w:i/>
      <w:iCs/>
    </w:rPr>
  </w:style>
  <w:style w:type="paragraph" w:styleId="ListParagraph">
    <w:name w:val="List Paragraph"/>
    <w:basedOn w:val="Normal"/>
    <w:uiPriority w:val="34"/>
    <w:qFormat/>
    <w:rsid w:val="007D55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248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432480"/>
    <w:rPr>
      <w:color w:val="0000FF"/>
      <w:u w:val="single"/>
    </w:rPr>
  </w:style>
  <w:style w:type="character" w:styleId="HTMLCite">
    <w:name w:val="HTML Cite"/>
    <w:basedOn w:val="DefaultParagraphFont"/>
    <w:uiPriority w:val="99"/>
    <w:semiHidden/>
    <w:unhideWhenUsed/>
    <w:rsid w:val="00432480"/>
    <w:rPr>
      <w:i/>
      <w:iCs/>
    </w:rPr>
  </w:style>
  <w:style w:type="paragraph" w:styleId="ListParagraph">
    <w:name w:val="List Paragraph"/>
    <w:basedOn w:val="Normal"/>
    <w:uiPriority w:val="34"/>
    <w:qFormat/>
    <w:rsid w:val="007D5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3742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453</Words>
  <Characters>2585</Characters>
  <Application>Microsoft Macintosh Word</Application>
  <DocSecurity>0</DocSecurity>
  <Lines>21</Lines>
  <Paragraphs>6</Paragraphs>
  <ScaleCrop>false</ScaleCrop>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dc:creator>
  <cp:keywords/>
  <dc:description/>
  <cp:lastModifiedBy>nate</cp:lastModifiedBy>
  <cp:revision>4</cp:revision>
  <dcterms:created xsi:type="dcterms:W3CDTF">2013-11-05T01:17:00Z</dcterms:created>
  <dcterms:modified xsi:type="dcterms:W3CDTF">2013-11-05T02:16:00Z</dcterms:modified>
</cp:coreProperties>
</file>